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lang w:eastAsia="ru-RU"/>
        </w:rPr>
        <w:drawing>
          <wp:inline distT="0" distB="0" distL="0" distR="0">
            <wp:extent cx="5940425" cy="83699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p/>
    <w:p/>
    <w:p>
      <w:r>
        <w:rPr>
          <w:lang w:eastAsia="ru-RU"/>
        </w:rPr>
        <w:drawing>
          <wp:inline distT="0" distB="0" distL="0" distR="0">
            <wp:extent cx="5940425" cy="83648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rPr>
          <w:lang w:eastAsia="ru-RU"/>
        </w:rPr>
        <w:drawing>
          <wp:inline distT="0" distB="0" distL="0" distR="0">
            <wp:extent cx="5940425" cy="84258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lang w:eastAsia="ru-RU"/>
        </w:rPr>
        <w:drawing>
          <wp:inline distT="0" distB="0" distL="0" distR="0">
            <wp:extent cx="5940425" cy="83197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lang w:eastAsia="ru-RU"/>
        </w:rPr>
        <w:drawing>
          <wp:inline distT="0" distB="0" distL="0" distR="0">
            <wp:extent cx="5940425" cy="83743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lang w:eastAsia="ru-RU"/>
        </w:rPr>
        <w:drawing>
          <wp:inline distT="0" distB="0" distL="0" distR="0">
            <wp:extent cx="5940425" cy="8293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84105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г. Ирбита и Ирбитского района дорожно-транспортных происшествий с участием детей в 1 квартале 2022 года не зарегистрировано.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0E7"/>
    <w:rsid w:val="000510E7"/>
    <w:rsid w:val="000E6D56"/>
    <w:rsid w:val="00166A47"/>
    <w:rsid w:val="00753141"/>
    <w:rsid w:val="008E7FF7"/>
    <w:rsid w:val="00BD20C9"/>
    <w:rsid w:val="00F71093"/>
    <w:rsid w:val="4608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24</Words>
  <Characters>137</Characters>
  <Lines>1</Lines>
  <Paragraphs>1</Paragraphs>
  <TotalTime>0</TotalTime>
  <ScaleCrop>false</ScaleCrop>
  <LinksUpToDate>false</LinksUpToDate>
  <CharactersWithSpaces>160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2022-04-21T05:26:00Z</dcterms:created>
  <dc:creator>Привет красотка!</dc:creator>
  <cp:lastModifiedBy>gfos</cp:lastModifiedBy>
  <dcterms:modified xsi:type="dcterms:W3CDTF">2022-11-30T17:29:05Z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0DD3A4C8B3054EFB80AE6694B1CE887F</vt:lpwstr>
  </property>
</Properties>
</file>